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E1" w:rsidRDefault="002D7A1D" w:rsidP="002D7A1D">
      <w:pPr>
        <w:jc w:val="center"/>
        <w:rPr>
          <w:sz w:val="28"/>
        </w:rPr>
      </w:pPr>
      <w:r w:rsidRPr="008254D4">
        <w:rPr>
          <w:sz w:val="28"/>
        </w:rPr>
        <w:t>Пояснительная информация к отчету о ходе реализации муниципальной программы города Волгодонска</w:t>
      </w:r>
    </w:p>
    <w:p w:rsidR="008132E1" w:rsidRPr="009C7A6F" w:rsidRDefault="008132E1" w:rsidP="008132E1">
      <w:pPr>
        <w:jc w:val="center"/>
        <w:rPr>
          <w:sz w:val="28"/>
        </w:rPr>
      </w:pPr>
      <w:r w:rsidRPr="009C7A6F">
        <w:rPr>
          <w:sz w:val="28"/>
        </w:rPr>
        <w:t>«Социальная поддержка граждан Волгодонска»</w:t>
      </w:r>
    </w:p>
    <w:p w:rsidR="002D7A1D" w:rsidRPr="009C7A6F" w:rsidRDefault="002D7A1D" w:rsidP="002D7A1D">
      <w:pPr>
        <w:jc w:val="center"/>
        <w:rPr>
          <w:sz w:val="28"/>
        </w:rPr>
      </w:pPr>
      <w:r w:rsidRPr="009C7A6F">
        <w:rPr>
          <w:sz w:val="28"/>
        </w:rPr>
        <w:t xml:space="preserve"> </w:t>
      </w:r>
    </w:p>
    <w:p w:rsidR="002D7A1D" w:rsidRPr="009C7A6F" w:rsidRDefault="002D7A1D" w:rsidP="002D7A1D">
      <w:pPr>
        <w:rPr>
          <w:sz w:val="28"/>
        </w:rPr>
      </w:pPr>
      <w:r w:rsidRPr="009C7A6F">
        <w:rPr>
          <w:sz w:val="28"/>
        </w:rPr>
        <w:t xml:space="preserve">                       на 20</w:t>
      </w:r>
      <w:r w:rsidR="008132E1" w:rsidRPr="009C7A6F">
        <w:rPr>
          <w:sz w:val="28"/>
        </w:rPr>
        <w:t>2</w:t>
      </w:r>
      <w:r w:rsidR="00411260">
        <w:rPr>
          <w:sz w:val="28"/>
        </w:rPr>
        <w:t>6</w:t>
      </w:r>
      <w:r w:rsidRPr="009C7A6F">
        <w:rPr>
          <w:sz w:val="28"/>
        </w:rPr>
        <w:t xml:space="preserve"> год по итогам </w:t>
      </w:r>
      <w:r w:rsidR="008132E1" w:rsidRPr="009C7A6F">
        <w:rPr>
          <w:sz w:val="28"/>
        </w:rPr>
        <w:t xml:space="preserve">I полугодия </w:t>
      </w:r>
      <w:r w:rsidRPr="009C7A6F">
        <w:rPr>
          <w:sz w:val="28"/>
        </w:rPr>
        <w:t xml:space="preserve"> 20</w:t>
      </w:r>
      <w:r w:rsidR="008132E1" w:rsidRPr="009C7A6F">
        <w:rPr>
          <w:sz w:val="28"/>
        </w:rPr>
        <w:t>2</w:t>
      </w:r>
      <w:r w:rsidR="00411260">
        <w:rPr>
          <w:sz w:val="28"/>
        </w:rPr>
        <w:t>6</w:t>
      </w:r>
      <w:r w:rsidRPr="009C7A6F">
        <w:rPr>
          <w:sz w:val="28"/>
        </w:rPr>
        <w:t xml:space="preserve"> года</w:t>
      </w:r>
    </w:p>
    <w:p w:rsidR="002D7A1D" w:rsidRPr="009C7A6F" w:rsidRDefault="002D7A1D" w:rsidP="002D7A1D">
      <w:pPr>
        <w:jc w:val="center"/>
        <w:rPr>
          <w:sz w:val="28"/>
          <w:highlight w:val="yellow"/>
        </w:rPr>
      </w:pPr>
    </w:p>
    <w:p w:rsidR="008132E1" w:rsidRDefault="002D7A1D" w:rsidP="00553371">
      <w:pPr>
        <w:spacing w:line="264" w:lineRule="auto"/>
        <w:jc w:val="both"/>
        <w:rPr>
          <w:sz w:val="28"/>
        </w:rPr>
      </w:pPr>
      <w:r w:rsidRPr="009C7A6F">
        <w:rPr>
          <w:sz w:val="28"/>
        </w:rPr>
        <w:tab/>
        <w:t>Муниципальная программа города Волгодонска «</w:t>
      </w:r>
      <w:r w:rsidR="008132E1" w:rsidRPr="009C7A6F">
        <w:rPr>
          <w:sz w:val="28"/>
        </w:rPr>
        <w:t>Социальная поддержка граждан Волгодонска»</w:t>
      </w:r>
      <w:r w:rsidRPr="009C7A6F">
        <w:rPr>
          <w:sz w:val="28"/>
        </w:rPr>
        <w:t xml:space="preserve"> (далее – муниципальная программа) утверждена</w:t>
      </w:r>
      <w:r w:rsidR="008132E1" w:rsidRPr="009C7A6F">
        <w:rPr>
          <w:sz w:val="28"/>
        </w:rPr>
        <w:t xml:space="preserve"> </w:t>
      </w:r>
      <w:r w:rsidRPr="009C7A6F">
        <w:rPr>
          <w:sz w:val="28"/>
        </w:rPr>
        <w:t>постановлением Администрации города Волгодонск</w:t>
      </w:r>
      <w:r w:rsidRPr="000E21FC">
        <w:rPr>
          <w:sz w:val="28"/>
        </w:rPr>
        <w:t xml:space="preserve">а от </w:t>
      </w:r>
      <w:r w:rsidR="008132E1" w:rsidRPr="008132E1">
        <w:rPr>
          <w:sz w:val="28"/>
        </w:rPr>
        <w:t>19.09.2019 № 2357</w:t>
      </w:r>
      <w:r w:rsidRPr="000E21FC">
        <w:rPr>
          <w:sz w:val="28"/>
        </w:rPr>
        <w:t>.</w:t>
      </w:r>
      <w:r w:rsidR="008132E1">
        <w:rPr>
          <w:sz w:val="28"/>
        </w:rPr>
        <w:t xml:space="preserve"> </w:t>
      </w:r>
      <w:r w:rsidR="008132E1" w:rsidRPr="008132E1">
        <w:rPr>
          <w:sz w:val="28"/>
        </w:rPr>
        <w:t xml:space="preserve">На реализацию муниципальной программы в </w:t>
      </w:r>
      <w:r w:rsidR="00411260">
        <w:rPr>
          <w:sz w:val="28"/>
        </w:rPr>
        <w:t>2026</w:t>
      </w:r>
      <w:r w:rsidR="008132E1" w:rsidRPr="008132E1">
        <w:rPr>
          <w:sz w:val="28"/>
        </w:rPr>
        <w:t xml:space="preserve"> году предусмотрено </w:t>
      </w:r>
      <w:r w:rsidR="00411260">
        <w:rPr>
          <w:sz w:val="28"/>
        </w:rPr>
        <w:t>1 365 649,0</w:t>
      </w:r>
      <w:r w:rsidR="008132E1" w:rsidRPr="008132E1">
        <w:rPr>
          <w:sz w:val="28"/>
        </w:rPr>
        <w:t xml:space="preserve"> тыс. рублей, сводной бюджетной росписью </w:t>
      </w:r>
      <w:r w:rsidR="00411260">
        <w:rPr>
          <w:sz w:val="28"/>
        </w:rPr>
        <w:t>1 276 462,9</w:t>
      </w:r>
      <w:r w:rsidR="008132E1" w:rsidRPr="008132E1">
        <w:rPr>
          <w:sz w:val="28"/>
        </w:rPr>
        <w:t xml:space="preserve"> тыс. рублей. Фактическое освоение средств по итогам </w:t>
      </w:r>
      <w:r w:rsidR="005E1FEF" w:rsidRPr="005E1FEF">
        <w:rPr>
          <w:sz w:val="28"/>
          <w:lang w:val="en-US"/>
        </w:rPr>
        <w:t>I</w:t>
      </w:r>
      <w:r w:rsidR="005E1FEF" w:rsidRPr="005E1FEF">
        <w:rPr>
          <w:sz w:val="28"/>
        </w:rPr>
        <w:t xml:space="preserve"> полугодия </w:t>
      </w:r>
      <w:r w:rsidR="00411260">
        <w:rPr>
          <w:sz w:val="28"/>
        </w:rPr>
        <w:t>2026</w:t>
      </w:r>
      <w:r w:rsidR="008132E1" w:rsidRPr="008132E1">
        <w:rPr>
          <w:sz w:val="28"/>
        </w:rPr>
        <w:t xml:space="preserve"> года составило </w:t>
      </w:r>
      <w:r w:rsidR="00411260">
        <w:rPr>
          <w:sz w:val="28"/>
        </w:rPr>
        <w:t xml:space="preserve">615 460,0 </w:t>
      </w:r>
      <w:r w:rsidR="008132E1" w:rsidRPr="008132E1">
        <w:rPr>
          <w:sz w:val="28"/>
        </w:rPr>
        <w:t xml:space="preserve"> тыс. рублей или </w:t>
      </w:r>
      <w:r w:rsidR="008132E1">
        <w:rPr>
          <w:sz w:val="28"/>
        </w:rPr>
        <w:t>48,2</w:t>
      </w:r>
      <w:r w:rsidR="008132E1" w:rsidRPr="008132E1">
        <w:rPr>
          <w:sz w:val="28"/>
        </w:rPr>
        <w:t xml:space="preserve"> процент</w:t>
      </w:r>
      <w:r w:rsidR="008132E1">
        <w:rPr>
          <w:sz w:val="28"/>
        </w:rPr>
        <w:t>а</w:t>
      </w:r>
      <w:r w:rsidR="008132E1" w:rsidRPr="008132E1">
        <w:rPr>
          <w:sz w:val="28"/>
        </w:rPr>
        <w:t xml:space="preserve"> от предусмотренного сводной бюджетной росписью объема. </w:t>
      </w:r>
    </w:p>
    <w:p w:rsidR="002D7A1D" w:rsidRPr="000E21FC" w:rsidRDefault="002D7A1D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>Муниципальная программа включает в себя следующие структурные элементы:</w:t>
      </w:r>
    </w:p>
    <w:p w:rsidR="002D7A1D" w:rsidRPr="000E21FC" w:rsidRDefault="002D7A1D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>Муниципальный проект – «</w:t>
      </w:r>
      <w:r w:rsidR="008132E1">
        <w:rPr>
          <w:sz w:val="28"/>
        </w:rPr>
        <w:t>Многодетная семья</w:t>
      </w:r>
      <w:r w:rsidRPr="000E21FC">
        <w:rPr>
          <w:sz w:val="28"/>
        </w:rPr>
        <w:t>»;</w:t>
      </w:r>
    </w:p>
    <w:p w:rsidR="008132E1" w:rsidRDefault="002D7A1D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>Комплекс</w:t>
      </w:r>
      <w:r w:rsidR="008132E1">
        <w:rPr>
          <w:sz w:val="28"/>
        </w:rPr>
        <w:t>ы</w:t>
      </w:r>
      <w:r w:rsidRPr="000E21FC">
        <w:rPr>
          <w:sz w:val="28"/>
        </w:rPr>
        <w:t xml:space="preserve"> процессных мероприятий</w:t>
      </w:r>
      <w:r w:rsidR="008132E1">
        <w:rPr>
          <w:sz w:val="28"/>
        </w:rPr>
        <w:t>:</w:t>
      </w:r>
    </w:p>
    <w:p w:rsidR="002D7A1D" w:rsidRDefault="005E1FEF" w:rsidP="00553371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D7A1D" w:rsidRPr="000E21FC">
        <w:rPr>
          <w:sz w:val="28"/>
        </w:rPr>
        <w:t>«</w:t>
      </w:r>
      <w:r w:rsidR="008132E1" w:rsidRPr="008132E1">
        <w:rPr>
          <w:sz w:val="28"/>
        </w:rPr>
        <w:t>Социальная поддержка отдельных категорий граждан»</w:t>
      </w:r>
      <w:r w:rsidR="008132E1">
        <w:rPr>
          <w:sz w:val="28"/>
        </w:rPr>
        <w:t>;</w:t>
      </w:r>
    </w:p>
    <w:p w:rsidR="008132E1" w:rsidRPr="008132E1" w:rsidRDefault="008132E1" w:rsidP="00553371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 w:rsidRPr="008132E1">
        <w:rPr>
          <w:sz w:val="28"/>
        </w:rPr>
        <w:t xml:space="preserve"> «Финанс</w:t>
      </w:r>
      <w:r w:rsidR="005E1FEF">
        <w:rPr>
          <w:sz w:val="28"/>
        </w:rPr>
        <w:t>овая поддержка семей с детьми»</w:t>
      </w:r>
      <w:r w:rsidRPr="008132E1">
        <w:rPr>
          <w:sz w:val="28"/>
        </w:rPr>
        <w:t>;</w:t>
      </w:r>
    </w:p>
    <w:p w:rsidR="008132E1" w:rsidRPr="008132E1" w:rsidRDefault="008132E1" w:rsidP="00553371">
      <w:pPr>
        <w:spacing w:line="264" w:lineRule="auto"/>
        <w:ind w:firstLine="709"/>
        <w:jc w:val="both"/>
        <w:rPr>
          <w:sz w:val="28"/>
        </w:rPr>
      </w:pPr>
      <w:r w:rsidRPr="008132E1">
        <w:rPr>
          <w:bCs/>
          <w:sz w:val="28"/>
        </w:rPr>
        <w:t>- «Старшее поколение»</w:t>
      </w:r>
      <w:r w:rsidRPr="008132E1">
        <w:rPr>
          <w:sz w:val="28"/>
        </w:rPr>
        <w:t>;</w:t>
      </w:r>
    </w:p>
    <w:p w:rsidR="008132E1" w:rsidRPr="008132E1" w:rsidRDefault="008132E1" w:rsidP="00553371">
      <w:pPr>
        <w:spacing w:line="264" w:lineRule="auto"/>
        <w:ind w:firstLine="709"/>
        <w:jc w:val="both"/>
        <w:rPr>
          <w:sz w:val="28"/>
        </w:rPr>
      </w:pPr>
      <w:r w:rsidRPr="008132E1">
        <w:rPr>
          <w:bCs/>
          <w:sz w:val="28"/>
        </w:rPr>
        <w:t>- «</w:t>
      </w:r>
      <w:r w:rsidRPr="008132E1">
        <w:rPr>
          <w:sz w:val="28"/>
        </w:rPr>
        <w:t>Доступная среда</w:t>
      </w:r>
      <w:r w:rsidRPr="008132E1">
        <w:rPr>
          <w:bCs/>
          <w:sz w:val="28"/>
        </w:rPr>
        <w:t>»</w:t>
      </w:r>
      <w:r w:rsidRPr="008132E1">
        <w:rPr>
          <w:sz w:val="28"/>
        </w:rPr>
        <w:t>;</w:t>
      </w:r>
    </w:p>
    <w:p w:rsidR="008132E1" w:rsidRPr="000E21FC" w:rsidRDefault="008132E1" w:rsidP="00553371">
      <w:pPr>
        <w:spacing w:line="264" w:lineRule="auto"/>
        <w:ind w:firstLine="709"/>
        <w:jc w:val="both"/>
        <w:rPr>
          <w:sz w:val="28"/>
        </w:rPr>
      </w:pPr>
      <w:r w:rsidRPr="008132E1">
        <w:rPr>
          <w:bCs/>
          <w:sz w:val="28"/>
        </w:rPr>
        <w:t>- «</w:t>
      </w:r>
      <w:r w:rsidRPr="008132E1">
        <w:rPr>
          <w:sz w:val="28"/>
        </w:rPr>
        <w:t>Обеспечение реализации муниципальной программы</w:t>
      </w:r>
      <w:r w:rsidRPr="008132E1">
        <w:rPr>
          <w:bCs/>
          <w:sz w:val="28"/>
        </w:rPr>
        <w:t>»</w:t>
      </w:r>
      <w:r w:rsidR="005E1FEF">
        <w:rPr>
          <w:sz w:val="28"/>
        </w:rPr>
        <w:t>.</w:t>
      </w:r>
    </w:p>
    <w:p w:rsidR="002D7A1D" w:rsidRPr="000E21FC" w:rsidRDefault="002D7A1D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 xml:space="preserve">В рамках муниципальной программы в </w:t>
      </w:r>
      <w:r w:rsidR="00411260">
        <w:rPr>
          <w:sz w:val="28"/>
        </w:rPr>
        <w:t>2026</w:t>
      </w:r>
      <w:r w:rsidRPr="000E21FC">
        <w:rPr>
          <w:sz w:val="28"/>
        </w:rPr>
        <w:t xml:space="preserve"> году предусмотрено достижение </w:t>
      </w:r>
      <w:r w:rsidR="005E1FEF">
        <w:rPr>
          <w:sz w:val="28"/>
        </w:rPr>
        <w:t>5</w:t>
      </w:r>
      <w:r w:rsidRPr="000E21FC">
        <w:rPr>
          <w:sz w:val="28"/>
        </w:rPr>
        <w:t xml:space="preserve"> показателей муниципальной программы. </w:t>
      </w:r>
    </w:p>
    <w:p w:rsidR="005E1FEF" w:rsidRPr="005E1FEF" w:rsidRDefault="008776BA" w:rsidP="00553371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Достижение показателей запланировано на конец года. </w:t>
      </w:r>
      <w:r w:rsidR="005E1FEF" w:rsidRPr="005E1FEF">
        <w:rPr>
          <w:sz w:val="28"/>
        </w:rPr>
        <w:t>Возможные риски и проблемы для их достижения отсутствуют.</w:t>
      </w:r>
    </w:p>
    <w:p w:rsidR="002D7A1D" w:rsidRPr="000E21FC" w:rsidRDefault="002D7A1D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>На реализацию мероприятий (результатов) муниципального проекта «</w:t>
      </w:r>
      <w:r w:rsidR="005E1FEF" w:rsidRPr="005E1FEF">
        <w:rPr>
          <w:sz w:val="28"/>
        </w:rPr>
        <w:t>Многодетная семья</w:t>
      </w:r>
      <w:r w:rsidRPr="000E21FC">
        <w:rPr>
          <w:sz w:val="28"/>
        </w:rPr>
        <w:t>»</w:t>
      </w:r>
      <w:r w:rsidR="005E1FEF">
        <w:rPr>
          <w:sz w:val="28"/>
        </w:rPr>
        <w:t xml:space="preserve"> </w:t>
      </w:r>
      <w:r w:rsidRPr="000E21FC">
        <w:rPr>
          <w:sz w:val="28"/>
        </w:rPr>
        <w:t xml:space="preserve">в </w:t>
      </w:r>
      <w:r w:rsidR="00411260">
        <w:rPr>
          <w:sz w:val="28"/>
        </w:rPr>
        <w:t>2026</w:t>
      </w:r>
      <w:r w:rsidRPr="000E21FC">
        <w:rPr>
          <w:sz w:val="28"/>
        </w:rPr>
        <w:t xml:space="preserve"> году муниципальной программой предусмотрено </w:t>
      </w:r>
      <w:r w:rsidR="00411260">
        <w:rPr>
          <w:sz w:val="28"/>
        </w:rPr>
        <w:t>61 412,9</w:t>
      </w:r>
      <w:r w:rsidRPr="000E21FC">
        <w:rPr>
          <w:sz w:val="28"/>
        </w:rPr>
        <w:t xml:space="preserve"> тыс. рублей, сводной бюджетной росписью – </w:t>
      </w:r>
      <w:r w:rsidR="00411260">
        <w:rPr>
          <w:sz w:val="28"/>
        </w:rPr>
        <w:t>61 412,9</w:t>
      </w:r>
      <w:r w:rsidR="005E1FEF">
        <w:rPr>
          <w:sz w:val="28"/>
        </w:rPr>
        <w:t xml:space="preserve"> </w:t>
      </w:r>
      <w:r w:rsidRPr="000E21FC">
        <w:rPr>
          <w:sz w:val="28"/>
        </w:rPr>
        <w:t xml:space="preserve">тыс. рублей. Фактическое освоение средств по итогам </w:t>
      </w:r>
      <w:r w:rsidR="005E1FEF" w:rsidRPr="005E1FEF">
        <w:rPr>
          <w:sz w:val="28"/>
          <w:lang w:val="en-US"/>
        </w:rPr>
        <w:t>I</w:t>
      </w:r>
      <w:r w:rsidR="005E1FEF" w:rsidRPr="005E1FEF">
        <w:rPr>
          <w:sz w:val="28"/>
        </w:rPr>
        <w:t xml:space="preserve"> полугодия </w:t>
      </w:r>
      <w:r w:rsidR="00411260">
        <w:rPr>
          <w:sz w:val="28"/>
        </w:rPr>
        <w:t>2026</w:t>
      </w:r>
      <w:r w:rsidR="005E1FEF">
        <w:rPr>
          <w:sz w:val="28"/>
        </w:rPr>
        <w:t xml:space="preserve"> </w:t>
      </w:r>
      <w:r w:rsidRPr="000E21FC">
        <w:rPr>
          <w:sz w:val="28"/>
        </w:rPr>
        <w:t xml:space="preserve">года составило </w:t>
      </w:r>
      <w:r w:rsidR="00411260">
        <w:rPr>
          <w:sz w:val="28"/>
        </w:rPr>
        <w:t>31 810,9</w:t>
      </w:r>
      <w:r w:rsidR="005E1FEF">
        <w:rPr>
          <w:sz w:val="28"/>
        </w:rPr>
        <w:t xml:space="preserve"> </w:t>
      </w:r>
      <w:r w:rsidRPr="000E21FC">
        <w:rPr>
          <w:sz w:val="28"/>
        </w:rPr>
        <w:t xml:space="preserve">тыс. рублей или </w:t>
      </w:r>
      <w:r w:rsidR="00411260">
        <w:rPr>
          <w:sz w:val="28"/>
        </w:rPr>
        <w:t>51,8</w:t>
      </w:r>
      <w:r w:rsidRPr="000E21FC">
        <w:rPr>
          <w:sz w:val="28"/>
        </w:rPr>
        <w:t xml:space="preserve"> процентов.</w:t>
      </w:r>
    </w:p>
    <w:p w:rsidR="002D7A1D" w:rsidRPr="000E21FC" w:rsidRDefault="005E1FEF" w:rsidP="00553371">
      <w:pPr>
        <w:spacing w:line="264" w:lineRule="auto"/>
        <w:ind w:firstLine="709"/>
        <w:jc w:val="both"/>
        <w:rPr>
          <w:i/>
          <w:sz w:val="28"/>
        </w:rPr>
      </w:pPr>
      <w:r w:rsidRPr="005E1FEF">
        <w:rPr>
          <w:sz w:val="28"/>
        </w:rPr>
        <w:t xml:space="preserve">В рамках муниципального проекта в </w:t>
      </w:r>
      <w:r w:rsidR="00411260">
        <w:rPr>
          <w:sz w:val="28"/>
        </w:rPr>
        <w:t>2026</w:t>
      </w:r>
      <w:r w:rsidRPr="005E1FEF">
        <w:rPr>
          <w:sz w:val="28"/>
        </w:rPr>
        <w:t xml:space="preserve"> году предусмотрено 2 мероприятия (результата), которые будут выполнены в конце года. Планируется сокращение выделенных средств и уменьшение показателя до конца года по мероприятию (результату) </w:t>
      </w:r>
      <w:r w:rsidR="00411260" w:rsidRPr="00411260">
        <w:rPr>
          <w:sz w:val="28"/>
        </w:rPr>
        <w:t>1.1. «Граждане получили государственную социальную помощь на основании социального контракта с приоритетным предоставлением многодетным семьям» в 2026  году реализации</w:t>
      </w:r>
      <w:r w:rsidRPr="005E1FEF">
        <w:rPr>
          <w:sz w:val="28"/>
        </w:rPr>
        <w:t>»</w:t>
      </w:r>
      <w:r>
        <w:rPr>
          <w:sz w:val="28"/>
        </w:rPr>
        <w:t>.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t>Достижение задач муниципального проекта оценивается на основании 14 контрольных точек.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lastRenderedPageBreak/>
        <w:t xml:space="preserve">По итогам </w:t>
      </w:r>
      <w:r w:rsidRPr="00411260">
        <w:rPr>
          <w:sz w:val="28"/>
          <w:lang w:val="en-US"/>
        </w:rPr>
        <w:t>I</w:t>
      </w:r>
      <w:r w:rsidRPr="00411260">
        <w:rPr>
          <w:sz w:val="28"/>
        </w:rPr>
        <w:t xml:space="preserve"> полугодия 2026 года достигнуты 7 контрольных точек, из них: ранее запланированного срока – 2, в установленный срок – 5: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t>Контрольная  точка 1.1.1. - предложения о потребности в средствах областного бюджета учтены в областном законе об областном бюджете на очередной год и плановый период и в решении Волгодонской городской Думы о бюджете на очередной год и плановый период;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t>контрольная  точка 2.1.1. - предложения о потребности в средствах областного бюджета учтены в областном законе об областном бюджете на очередной год и плановый период и в решении Волгодонской городской Думы о бюджете на очередной год и плановый период;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t>контрольная точка 2.1.2. - заключено соглашение о предоставлении из местного бюджета субсидии на иные цели муниципальному учреждению «Центр социального обслуживания граждан пожилого возраста и инвалидов №1 г</w:t>
      </w:r>
      <w:proofErr w:type="gramStart"/>
      <w:r w:rsidRPr="00411260">
        <w:rPr>
          <w:sz w:val="28"/>
        </w:rPr>
        <w:t>.В</w:t>
      </w:r>
      <w:proofErr w:type="gramEnd"/>
      <w:r w:rsidRPr="00411260">
        <w:rPr>
          <w:sz w:val="28"/>
        </w:rPr>
        <w:t>олгодонска»;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t>контрольная точка 2.1.3. - закупки включены в план-график закупок;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proofErr w:type="gramStart"/>
      <w:r w:rsidRPr="00411260">
        <w:rPr>
          <w:sz w:val="28"/>
        </w:rPr>
        <w:t>контрольная точка 2.1.4. - заключены контракты на закупку предметов первой необходимости для новорожденных для студенческих, молодых семей, одиноких родителей, многодетным семьям и контракты на закупку товаров и услуг для организации  кратковременного присмотра и ухода за детьми до 3-х лет для студенческих, многодетных семей, иных категорий граждан (№ ПО-104 от 10.03.2026 с ГАУ ДПО "Центр повышения квалификации и профессиональной переподготовки работников социальной сферы</w:t>
      </w:r>
      <w:proofErr w:type="gramEnd"/>
      <w:r w:rsidRPr="00411260">
        <w:rPr>
          <w:sz w:val="28"/>
        </w:rPr>
        <w:t>",  № 36 от 13.03.2026 с ИП Марченко Т.И.);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proofErr w:type="gramStart"/>
      <w:r w:rsidRPr="00411260">
        <w:rPr>
          <w:sz w:val="28"/>
        </w:rPr>
        <w:t>контрольная точка 2.1.5. - произведена оплата за приобретенные товары по контрактам на закупку предметов первой необходимости для новорожденных для студенческих, молодых семей, одиноких родителей, многодетным семьям и контрактов на закупку товаров и услуг для организации  кратковременного присмотра и ухода за детьми до 3-х лет для студенческих, многодетных семей, иных категорий граждан (Произведена оплата по документам - акт об оказании услуг 00БУ-00000003 от</w:t>
      </w:r>
      <w:proofErr w:type="gramEnd"/>
      <w:r w:rsidRPr="00411260">
        <w:rPr>
          <w:sz w:val="28"/>
        </w:rPr>
        <w:t xml:space="preserve"> </w:t>
      </w:r>
      <w:proofErr w:type="gramStart"/>
      <w:r w:rsidRPr="00411260">
        <w:rPr>
          <w:sz w:val="28"/>
        </w:rPr>
        <w:t>16.03.2026 и  УПД 59 от 18.03.2026);</w:t>
      </w:r>
      <w:proofErr w:type="gramEnd"/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t>контрольная точка 2.1.9. - субсидии на иные цели предоставлены.</w:t>
      </w:r>
    </w:p>
    <w:p w:rsidR="00411260" w:rsidRPr="00411260" w:rsidRDefault="00411260" w:rsidP="00553371">
      <w:pPr>
        <w:spacing w:line="264" w:lineRule="auto"/>
        <w:ind w:firstLine="709"/>
        <w:jc w:val="both"/>
        <w:rPr>
          <w:sz w:val="28"/>
        </w:rPr>
      </w:pPr>
      <w:r w:rsidRPr="00411260">
        <w:rPr>
          <w:sz w:val="28"/>
        </w:rPr>
        <w:t>Достижение 7 контрольных точек запланировано до конца года.</w:t>
      </w:r>
    </w:p>
    <w:p w:rsidR="002D7A1D" w:rsidRDefault="002D7A1D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>На реализацию комплекса процессных мероприятий «</w:t>
      </w:r>
      <w:r w:rsidR="005E1FEF" w:rsidRPr="005E1FEF">
        <w:rPr>
          <w:sz w:val="28"/>
        </w:rPr>
        <w:t>Социальная поддержка отдельных категорий граждан</w:t>
      </w:r>
      <w:r w:rsidRPr="000E21FC">
        <w:rPr>
          <w:sz w:val="28"/>
        </w:rPr>
        <w:t xml:space="preserve">» в </w:t>
      </w:r>
      <w:r w:rsidR="00411260">
        <w:rPr>
          <w:sz w:val="28"/>
        </w:rPr>
        <w:t>2026</w:t>
      </w:r>
      <w:r w:rsidRPr="000E21FC">
        <w:rPr>
          <w:sz w:val="28"/>
        </w:rPr>
        <w:t xml:space="preserve"> году муниципальной программой предусмотрено </w:t>
      </w:r>
      <w:r w:rsidR="00411260">
        <w:rPr>
          <w:sz w:val="28"/>
        </w:rPr>
        <w:t>806 617,2</w:t>
      </w:r>
      <w:r w:rsidRPr="000E21FC">
        <w:rPr>
          <w:sz w:val="28"/>
        </w:rPr>
        <w:t xml:space="preserve"> тыс. рублей, сводной бюджетной росписью – </w:t>
      </w:r>
      <w:r w:rsidR="00411260">
        <w:rPr>
          <w:sz w:val="28"/>
        </w:rPr>
        <w:t>769 487,9</w:t>
      </w:r>
      <w:r w:rsidRPr="000E21FC">
        <w:rPr>
          <w:sz w:val="28"/>
        </w:rPr>
        <w:t xml:space="preserve"> тыс. рублей. Фактическое освоение средств по итогам </w:t>
      </w:r>
      <w:r w:rsidR="005E1FEF" w:rsidRPr="005E1FEF">
        <w:rPr>
          <w:sz w:val="28"/>
          <w:lang w:val="en-US"/>
        </w:rPr>
        <w:t>I</w:t>
      </w:r>
      <w:r w:rsidR="005E1FEF" w:rsidRPr="005E1FEF">
        <w:rPr>
          <w:sz w:val="28"/>
        </w:rPr>
        <w:t xml:space="preserve"> полугодия </w:t>
      </w:r>
      <w:r w:rsidR="00411260">
        <w:rPr>
          <w:sz w:val="28"/>
        </w:rPr>
        <w:t>2026</w:t>
      </w:r>
      <w:r w:rsidR="005E1FEF" w:rsidRPr="005E1FEF">
        <w:rPr>
          <w:sz w:val="28"/>
        </w:rPr>
        <w:t xml:space="preserve"> </w:t>
      </w:r>
      <w:r w:rsidRPr="000E21FC">
        <w:rPr>
          <w:sz w:val="28"/>
        </w:rPr>
        <w:t xml:space="preserve">года составило </w:t>
      </w:r>
      <w:r w:rsidR="00411260">
        <w:rPr>
          <w:sz w:val="28"/>
        </w:rPr>
        <w:t>354 104,7</w:t>
      </w:r>
      <w:r w:rsidRPr="000E21FC">
        <w:rPr>
          <w:sz w:val="28"/>
        </w:rPr>
        <w:t xml:space="preserve"> тыс. рублей или </w:t>
      </w:r>
      <w:r w:rsidR="00411260">
        <w:rPr>
          <w:sz w:val="28"/>
        </w:rPr>
        <w:t>46,0</w:t>
      </w:r>
      <w:r w:rsidRPr="000E21FC">
        <w:rPr>
          <w:sz w:val="28"/>
        </w:rPr>
        <w:t xml:space="preserve"> процентов.</w:t>
      </w:r>
    </w:p>
    <w:p w:rsidR="00E17DC1" w:rsidRDefault="00E17DC1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>На реализацию комплекса процессных мероприятий «</w:t>
      </w:r>
      <w:proofErr w:type="gramStart"/>
      <w:r w:rsidRPr="00E17DC1">
        <w:rPr>
          <w:sz w:val="28"/>
        </w:rPr>
        <w:t>Финансовая</w:t>
      </w:r>
      <w:proofErr w:type="gramEnd"/>
      <w:r w:rsidRPr="00E17DC1">
        <w:rPr>
          <w:sz w:val="28"/>
        </w:rPr>
        <w:t xml:space="preserve"> поддержка семей с детьми</w:t>
      </w:r>
      <w:r w:rsidRPr="000E21FC">
        <w:rPr>
          <w:sz w:val="28"/>
        </w:rPr>
        <w:t xml:space="preserve">» в </w:t>
      </w:r>
      <w:r w:rsidR="00411260">
        <w:rPr>
          <w:sz w:val="28"/>
        </w:rPr>
        <w:t>2026</w:t>
      </w:r>
      <w:r w:rsidRPr="000E21FC">
        <w:rPr>
          <w:sz w:val="28"/>
        </w:rPr>
        <w:t xml:space="preserve"> году муниципальной программой предусмотрено </w:t>
      </w:r>
      <w:r w:rsidR="00411260">
        <w:rPr>
          <w:sz w:val="28"/>
        </w:rPr>
        <w:t>236 777,0</w:t>
      </w:r>
      <w:r w:rsidRPr="000E21FC">
        <w:rPr>
          <w:sz w:val="28"/>
        </w:rPr>
        <w:t xml:space="preserve"> тыс. рублей, сводной бюджетной росписью – </w:t>
      </w:r>
      <w:r w:rsidR="00411260">
        <w:rPr>
          <w:sz w:val="28"/>
        </w:rPr>
        <w:lastRenderedPageBreak/>
        <w:t>217665,3</w:t>
      </w:r>
      <w:r w:rsidRPr="000E21FC">
        <w:rPr>
          <w:sz w:val="28"/>
        </w:rPr>
        <w:t xml:space="preserve"> тыс. рублей. Фактическое освоение средств по итогам </w:t>
      </w:r>
      <w:r w:rsidRPr="005E1FEF">
        <w:rPr>
          <w:sz w:val="28"/>
          <w:lang w:val="en-US"/>
        </w:rPr>
        <w:t>I</w:t>
      </w:r>
      <w:r w:rsidRPr="005E1FEF">
        <w:rPr>
          <w:sz w:val="28"/>
        </w:rPr>
        <w:t xml:space="preserve"> полугодия </w:t>
      </w:r>
      <w:r w:rsidR="00411260">
        <w:rPr>
          <w:sz w:val="28"/>
        </w:rPr>
        <w:t>2026</w:t>
      </w:r>
      <w:r w:rsidRPr="005E1FEF">
        <w:rPr>
          <w:sz w:val="28"/>
        </w:rPr>
        <w:t xml:space="preserve"> </w:t>
      </w:r>
      <w:r w:rsidRPr="000E21FC">
        <w:rPr>
          <w:sz w:val="28"/>
        </w:rPr>
        <w:t xml:space="preserve">года составило </w:t>
      </w:r>
      <w:r w:rsidR="00411260">
        <w:rPr>
          <w:sz w:val="28"/>
        </w:rPr>
        <w:t>110 726,8</w:t>
      </w:r>
      <w:r w:rsidRPr="000E21FC">
        <w:rPr>
          <w:sz w:val="28"/>
        </w:rPr>
        <w:t xml:space="preserve"> тыс. рублей или </w:t>
      </w:r>
      <w:r w:rsidR="00411260">
        <w:rPr>
          <w:sz w:val="28"/>
        </w:rPr>
        <w:t>50,9</w:t>
      </w:r>
      <w:r w:rsidRPr="000E21FC">
        <w:rPr>
          <w:sz w:val="28"/>
        </w:rPr>
        <w:t xml:space="preserve"> процентов.</w:t>
      </w:r>
    </w:p>
    <w:p w:rsidR="00E17DC1" w:rsidRPr="00E17DC1" w:rsidRDefault="00E17DC1" w:rsidP="00553371">
      <w:pPr>
        <w:spacing w:line="264" w:lineRule="auto"/>
        <w:ind w:firstLine="709"/>
        <w:jc w:val="both"/>
        <w:rPr>
          <w:sz w:val="28"/>
        </w:rPr>
      </w:pPr>
      <w:r w:rsidRPr="000E21FC">
        <w:rPr>
          <w:sz w:val="28"/>
        </w:rPr>
        <w:t>На реализацию комплекса процессных мероприятий «</w:t>
      </w:r>
      <w:r w:rsidRPr="00E17DC1">
        <w:rPr>
          <w:bCs/>
          <w:sz w:val="28"/>
        </w:rPr>
        <w:t>Старшее покол</w:t>
      </w:r>
      <w:r>
        <w:rPr>
          <w:bCs/>
          <w:sz w:val="28"/>
        </w:rPr>
        <w:t>ение</w:t>
      </w:r>
      <w:r w:rsidRPr="000E21FC">
        <w:rPr>
          <w:sz w:val="28"/>
        </w:rPr>
        <w:t xml:space="preserve">» в </w:t>
      </w:r>
      <w:r w:rsidR="00411260">
        <w:rPr>
          <w:sz w:val="28"/>
        </w:rPr>
        <w:t>2026</w:t>
      </w:r>
      <w:r w:rsidRPr="000E21FC">
        <w:rPr>
          <w:sz w:val="28"/>
        </w:rPr>
        <w:t xml:space="preserve"> году муниципальной программой предусмотрено </w:t>
      </w:r>
      <w:r w:rsidR="00411260">
        <w:rPr>
          <w:sz w:val="28"/>
        </w:rPr>
        <w:t>176342,7</w:t>
      </w:r>
      <w:r w:rsidRPr="000E21FC">
        <w:rPr>
          <w:sz w:val="28"/>
        </w:rPr>
        <w:t xml:space="preserve"> тыс. рублей, сводной бюджетной росписью – </w:t>
      </w:r>
      <w:r w:rsidR="00411260">
        <w:rPr>
          <w:sz w:val="28"/>
        </w:rPr>
        <w:t>143 507,1</w:t>
      </w:r>
      <w:r w:rsidRPr="000E21FC">
        <w:rPr>
          <w:sz w:val="28"/>
        </w:rPr>
        <w:t xml:space="preserve"> тыс. рублей. Фактическое освоение средств по итогам </w:t>
      </w:r>
      <w:r w:rsidRPr="005E1FEF">
        <w:rPr>
          <w:sz w:val="28"/>
          <w:lang w:val="en-US"/>
        </w:rPr>
        <w:t>I</w:t>
      </w:r>
      <w:r w:rsidRPr="005E1FEF">
        <w:rPr>
          <w:sz w:val="28"/>
        </w:rPr>
        <w:t xml:space="preserve"> полугодия </w:t>
      </w:r>
      <w:r w:rsidR="00411260">
        <w:rPr>
          <w:sz w:val="28"/>
        </w:rPr>
        <w:t>2026</w:t>
      </w:r>
      <w:r w:rsidRPr="005E1FEF">
        <w:rPr>
          <w:sz w:val="28"/>
        </w:rPr>
        <w:t xml:space="preserve"> </w:t>
      </w:r>
      <w:r w:rsidRPr="000E21FC">
        <w:rPr>
          <w:sz w:val="28"/>
        </w:rPr>
        <w:t xml:space="preserve">года составило </w:t>
      </w:r>
      <w:r w:rsidR="00411260">
        <w:rPr>
          <w:sz w:val="28"/>
        </w:rPr>
        <w:t>84662,5</w:t>
      </w:r>
      <w:r w:rsidRPr="000E21FC">
        <w:rPr>
          <w:sz w:val="28"/>
        </w:rPr>
        <w:t xml:space="preserve"> тыс. рублей или </w:t>
      </w:r>
      <w:r w:rsidR="00411260">
        <w:rPr>
          <w:sz w:val="28"/>
        </w:rPr>
        <w:t>59,0</w:t>
      </w:r>
      <w:r w:rsidRPr="000E21FC">
        <w:rPr>
          <w:sz w:val="28"/>
        </w:rPr>
        <w:t xml:space="preserve"> процентов.</w:t>
      </w:r>
      <w:r w:rsidR="003E7A9F">
        <w:rPr>
          <w:sz w:val="28"/>
        </w:rPr>
        <w:t xml:space="preserve"> В рамках данного </w:t>
      </w:r>
      <w:r w:rsidR="003E7A9F" w:rsidRPr="000E21FC">
        <w:rPr>
          <w:sz w:val="28"/>
        </w:rPr>
        <w:t xml:space="preserve">комплекса процессных мероприятий </w:t>
      </w:r>
      <w:r w:rsidR="003E7A9F">
        <w:rPr>
          <w:sz w:val="28"/>
        </w:rPr>
        <w:t>реализ</w:t>
      </w:r>
      <w:r w:rsidR="00AB57D3">
        <w:rPr>
          <w:sz w:val="28"/>
        </w:rPr>
        <w:t>уется</w:t>
      </w:r>
      <w:r w:rsidR="003E7A9F">
        <w:rPr>
          <w:sz w:val="28"/>
        </w:rPr>
        <w:t xml:space="preserve"> инициативный проект «</w:t>
      </w:r>
      <w:r w:rsidR="00AB57D3">
        <w:rPr>
          <w:sz w:val="28"/>
        </w:rPr>
        <w:t>В</w:t>
      </w:r>
      <w:r w:rsidR="00AB57D3" w:rsidRPr="00AB57D3">
        <w:rPr>
          <w:sz w:val="28"/>
        </w:rPr>
        <w:t>ыборочный капитальный ремонт помещений социально-реабилитационного отделения дневного пребывания муниципального учреждения «Центр социального обслуживания граждан пожилого возраста и инвалидов № 1 г. Волгодонска», расположенных по адресу: г. Волгодонск, ул. М.Горького, д. 167, Помещение № I</w:t>
      </w:r>
      <w:r w:rsidR="003E7A9F">
        <w:rPr>
          <w:sz w:val="28"/>
        </w:rPr>
        <w:t xml:space="preserve">». </w:t>
      </w:r>
      <w:r w:rsidR="0045024E" w:rsidRPr="0045024E">
        <w:rPr>
          <w:sz w:val="28"/>
        </w:rPr>
        <w:t xml:space="preserve">В соответствии с распоряжением Правительства Ростовской области от 10.06.2026 № 359 </w:t>
      </w:r>
      <w:r w:rsidR="0045024E">
        <w:rPr>
          <w:sz w:val="28"/>
        </w:rPr>
        <w:t>«</w:t>
      </w:r>
      <w:r w:rsidR="0045024E" w:rsidRPr="0045024E">
        <w:rPr>
          <w:sz w:val="28"/>
        </w:rPr>
        <w:t>О распределении субсидий местным бюджетам на реализацию инициативных проектов за счет средств, зарезервированных в областном бюджете на 2026 год</w:t>
      </w:r>
      <w:r w:rsidR="0045024E">
        <w:rPr>
          <w:sz w:val="28"/>
        </w:rPr>
        <w:t>»</w:t>
      </w:r>
      <w:r w:rsidR="0045024E" w:rsidRPr="0045024E">
        <w:rPr>
          <w:sz w:val="28"/>
        </w:rPr>
        <w:t xml:space="preserve"> бюджетные ассигнования </w:t>
      </w:r>
      <w:r w:rsidR="0045024E">
        <w:rPr>
          <w:sz w:val="28"/>
        </w:rPr>
        <w:t>доведены</w:t>
      </w:r>
      <w:r w:rsidR="0045024E" w:rsidRPr="0045024E">
        <w:rPr>
          <w:sz w:val="28"/>
        </w:rPr>
        <w:t xml:space="preserve"> </w:t>
      </w:r>
      <w:r w:rsidR="0045024E">
        <w:rPr>
          <w:sz w:val="28"/>
        </w:rPr>
        <w:t>22</w:t>
      </w:r>
      <w:r w:rsidR="0045024E" w:rsidRPr="0045024E">
        <w:rPr>
          <w:sz w:val="28"/>
        </w:rPr>
        <w:t>.0</w:t>
      </w:r>
      <w:r w:rsidR="0045024E">
        <w:rPr>
          <w:sz w:val="28"/>
        </w:rPr>
        <w:t>6</w:t>
      </w:r>
      <w:r w:rsidR="0045024E" w:rsidRPr="0045024E">
        <w:rPr>
          <w:sz w:val="28"/>
        </w:rPr>
        <w:t xml:space="preserve">.2026 на основании  уведомления </w:t>
      </w:r>
      <w:r w:rsidR="0045024E">
        <w:rPr>
          <w:sz w:val="28"/>
        </w:rPr>
        <w:t xml:space="preserve">минфина </w:t>
      </w:r>
      <w:r w:rsidR="0045024E" w:rsidRPr="0045024E">
        <w:rPr>
          <w:sz w:val="28"/>
        </w:rPr>
        <w:t>№ 2027 от 19.06.2026 года</w:t>
      </w:r>
      <w:r w:rsidRPr="00E17DC1">
        <w:rPr>
          <w:sz w:val="28"/>
        </w:rPr>
        <w:t xml:space="preserve">. </w:t>
      </w:r>
    </w:p>
    <w:p w:rsidR="003E7A9F" w:rsidRPr="003E7A9F" w:rsidRDefault="003E7A9F" w:rsidP="00553371">
      <w:pPr>
        <w:spacing w:line="264" w:lineRule="auto"/>
        <w:ind w:firstLine="709"/>
        <w:jc w:val="both"/>
        <w:rPr>
          <w:sz w:val="28"/>
        </w:rPr>
      </w:pPr>
      <w:r w:rsidRPr="003E7A9F">
        <w:rPr>
          <w:sz w:val="28"/>
        </w:rPr>
        <w:t xml:space="preserve">На реализацию комплекса процессных мероприятий «Доступная среда» в </w:t>
      </w:r>
      <w:r w:rsidR="00411260">
        <w:rPr>
          <w:sz w:val="28"/>
        </w:rPr>
        <w:t>2026</w:t>
      </w:r>
      <w:r w:rsidRPr="003E7A9F">
        <w:rPr>
          <w:sz w:val="28"/>
        </w:rPr>
        <w:t xml:space="preserve"> году муниципальной программой предусмотрено </w:t>
      </w:r>
      <w:r w:rsidR="0045024E">
        <w:rPr>
          <w:sz w:val="28"/>
        </w:rPr>
        <w:t>5 352,7</w:t>
      </w:r>
      <w:r w:rsidRPr="003E7A9F">
        <w:rPr>
          <w:sz w:val="28"/>
        </w:rPr>
        <w:t xml:space="preserve"> тыс. рублей, сводной бюджетной росписью – </w:t>
      </w:r>
      <w:r w:rsidR="0045024E">
        <w:rPr>
          <w:sz w:val="28"/>
        </w:rPr>
        <w:t>5 243,2</w:t>
      </w:r>
      <w:r w:rsidRPr="003E7A9F">
        <w:rPr>
          <w:sz w:val="28"/>
        </w:rPr>
        <w:t xml:space="preserve"> тыс. рублей. Фактическое освоение средств по итогам </w:t>
      </w:r>
      <w:r w:rsidRPr="003E7A9F">
        <w:rPr>
          <w:sz w:val="28"/>
          <w:lang w:val="en-US"/>
        </w:rPr>
        <w:t>I</w:t>
      </w:r>
      <w:r w:rsidRPr="003E7A9F">
        <w:rPr>
          <w:sz w:val="28"/>
        </w:rPr>
        <w:t xml:space="preserve"> полугодия </w:t>
      </w:r>
      <w:r w:rsidR="00411260">
        <w:rPr>
          <w:sz w:val="28"/>
        </w:rPr>
        <w:t>2026</w:t>
      </w:r>
      <w:r w:rsidRPr="003E7A9F">
        <w:rPr>
          <w:sz w:val="28"/>
        </w:rPr>
        <w:t xml:space="preserve"> года составило </w:t>
      </w:r>
      <w:r w:rsidR="0045024E">
        <w:rPr>
          <w:sz w:val="28"/>
        </w:rPr>
        <w:t>1 586,2</w:t>
      </w:r>
      <w:r w:rsidRPr="003E7A9F">
        <w:rPr>
          <w:sz w:val="28"/>
        </w:rPr>
        <w:t xml:space="preserve"> тыс. рублей или </w:t>
      </w:r>
      <w:r w:rsidR="0045024E">
        <w:rPr>
          <w:sz w:val="28"/>
        </w:rPr>
        <w:t>30,3</w:t>
      </w:r>
      <w:r w:rsidRPr="003E7A9F">
        <w:rPr>
          <w:sz w:val="28"/>
        </w:rPr>
        <w:t xml:space="preserve"> процент</w:t>
      </w:r>
      <w:r w:rsidR="0045024E">
        <w:rPr>
          <w:sz w:val="28"/>
        </w:rPr>
        <w:t>а</w:t>
      </w:r>
      <w:r w:rsidRPr="003E7A9F">
        <w:rPr>
          <w:sz w:val="28"/>
        </w:rPr>
        <w:t>.</w:t>
      </w:r>
      <w:r w:rsidR="0045024E">
        <w:rPr>
          <w:sz w:val="28"/>
        </w:rPr>
        <w:t xml:space="preserve"> </w:t>
      </w:r>
    </w:p>
    <w:p w:rsidR="003E7A9F" w:rsidRPr="003E7A9F" w:rsidRDefault="003E7A9F" w:rsidP="00553371">
      <w:pPr>
        <w:spacing w:line="264" w:lineRule="auto"/>
        <w:ind w:firstLine="709"/>
        <w:jc w:val="both"/>
        <w:rPr>
          <w:sz w:val="28"/>
        </w:rPr>
      </w:pPr>
      <w:r w:rsidRPr="003E7A9F">
        <w:rPr>
          <w:sz w:val="28"/>
        </w:rPr>
        <w:t xml:space="preserve">На реализацию комплекса процессных мероприятий «Обеспечение реализации муниципальной программы» в </w:t>
      </w:r>
      <w:r w:rsidR="00411260">
        <w:rPr>
          <w:sz w:val="28"/>
        </w:rPr>
        <w:t>2026</w:t>
      </w:r>
      <w:r w:rsidRPr="003E7A9F">
        <w:rPr>
          <w:sz w:val="28"/>
        </w:rPr>
        <w:t xml:space="preserve"> году муниципальной программой предусмотрено </w:t>
      </w:r>
      <w:r w:rsidR="00E41436">
        <w:rPr>
          <w:sz w:val="28"/>
        </w:rPr>
        <w:t>79 146,5</w:t>
      </w:r>
      <w:r w:rsidRPr="003E7A9F">
        <w:rPr>
          <w:sz w:val="28"/>
        </w:rPr>
        <w:t xml:space="preserve"> тыс. рублей, сводной бюджетной росписью –</w:t>
      </w:r>
      <w:r w:rsidR="00E41436">
        <w:rPr>
          <w:sz w:val="28"/>
        </w:rPr>
        <w:t xml:space="preserve"> 79 146,5</w:t>
      </w:r>
      <w:r w:rsidRPr="003E7A9F">
        <w:rPr>
          <w:sz w:val="28"/>
        </w:rPr>
        <w:t xml:space="preserve"> тыс. рублей. Фактическое освоение средств по итогам </w:t>
      </w:r>
      <w:r w:rsidRPr="003E7A9F">
        <w:rPr>
          <w:sz w:val="28"/>
          <w:lang w:val="en-US"/>
        </w:rPr>
        <w:t>I</w:t>
      </w:r>
      <w:r w:rsidRPr="003E7A9F">
        <w:rPr>
          <w:sz w:val="28"/>
        </w:rPr>
        <w:t xml:space="preserve"> полугодия </w:t>
      </w:r>
      <w:r w:rsidR="00411260">
        <w:rPr>
          <w:sz w:val="28"/>
        </w:rPr>
        <w:t>2026</w:t>
      </w:r>
      <w:r w:rsidRPr="003E7A9F">
        <w:rPr>
          <w:sz w:val="28"/>
        </w:rPr>
        <w:t xml:space="preserve"> года составило </w:t>
      </w:r>
      <w:r w:rsidR="002B577D">
        <w:rPr>
          <w:sz w:val="28"/>
        </w:rPr>
        <w:t>32 568,9</w:t>
      </w:r>
      <w:r w:rsidRPr="003E7A9F">
        <w:rPr>
          <w:sz w:val="28"/>
        </w:rPr>
        <w:t xml:space="preserve"> тыс. рублей или </w:t>
      </w:r>
      <w:r>
        <w:rPr>
          <w:sz w:val="28"/>
        </w:rPr>
        <w:t>4</w:t>
      </w:r>
      <w:r w:rsidR="002B577D">
        <w:rPr>
          <w:sz w:val="28"/>
        </w:rPr>
        <w:t>1</w:t>
      </w:r>
      <w:r>
        <w:rPr>
          <w:sz w:val="28"/>
        </w:rPr>
        <w:t>,2</w:t>
      </w:r>
      <w:r w:rsidRPr="003E7A9F">
        <w:rPr>
          <w:sz w:val="28"/>
        </w:rPr>
        <w:t xml:space="preserve"> процент</w:t>
      </w:r>
      <w:r w:rsidR="002B577D">
        <w:rPr>
          <w:sz w:val="28"/>
        </w:rPr>
        <w:t>а</w:t>
      </w:r>
      <w:r w:rsidRPr="003E7A9F">
        <w:rPr>
          <w:sz w:val="28"/>
        </w:rPr>
        <w:t>.</w:t>
      </w:r>
    </w:p>
    <w:p w:rsidR="003E7A9F" w:rsidRDefault="003E7A9F" w:rsidP="00553371">
      <w:pPr>
        <w:spacing w:line="264" w:lineRule="auto"/>
        <w:ind w:firstLine="709"/>
        <w:jc w:val="both"/>
        <w:rPr>
          <w:sz w:val="28"/>
        </w:rPr>
      </w:pPr>
      <w:r w:rsidRPr="003E7A9F">
        <w:rPr>
          <w:sz w:val="28"/>
        </w:rPr>
        <w:t>В ходе анализа исполнения муниципальн</w:t>
      </w:r>
      <w:r w:rsidR="00D95CA6">
        <w:rPr>
          <w:sz w:val="28"/>
        </w:rPr>
        <w:t>ой</w:t>
      </w:r>
      <w:r w:rsidRPr="003E7A9F">
        <w:rPr>
          <w:sz w:val="28"/>
        </w:rPr>
        <w:t xml:space="preserve"> </w:t>
      </w:r>
      <w:r w:rsidR="00D95CA6">
        <w:rPr>
          <w:sz w:val="28"/>
        </w:rPr>
        <w:t>программы</w:t>
      </w:r>
      <w:r w:rsidRPr="003E7A9F">
        <w:rPr>
          <w:sz w:val="28"/>
        </w:rPr>
        <w:t xml:space="preserve"> нарушение сроков исполнения мероприятий (результатов) и контрольных точек не установлено.</w:t>
      </w:r>
    </w:p>
    <w:p w:rsidR="00D95CA6" w:rsidRDefault="00D95CA6" w:rsidP="00D95CA6">
      <w:pPr>
        <w:ind w:firstLine="709"/>
        <w:jc w:val="both"/>
        <w:rPr>
          <w:sz w:val="28"/>
        </w:rPr>
      </w:pPr>
    </w:p>
    <w:p w:rsidR="00D95CA6" w:rsidRDefault="00D95CA6" w:rsidP="00D95CA6">
      <w:pPr>
        <w:jc w:val="both"/>
        <w:rPr>
          <w:sz w:val="28"/>
        </w:rPr>
      </w:pPr>
    </w:p>
    <w:p w:rsidR="00D95CA6" w:rsidRPr="00D95CA6" w:rsidRDefault="00D95CA6" w:rsidP="00D95CA6">
      <w:pPr>
        <w:jc w:val="both"/>
        <w:rPr>
          <w:sz w:val="28"/>
        </w:rPr>
      </w:pPr>
      <w:r w:rsidRPr="00D95CA6">
        <w:rPr>
          <w:sz w:val="28"/>
        </w:rPr>
        <w:t>Директор</w:t>
      </w:r>
      <w:r w:rsidRPr="00D95CA6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D95CA6">
        <w:rPr>
          <w:sz w:val="28"/>
        </w:rPr>
        <w:tab/>
        <w:t xml:space="preserve">     </w:t>
      </w:r>
      <w:r>
        <w:rPr>
          <w:sz w:val="28"/>
        </w:rPr>
        <w:t xml:space="preserve">                   </w:t>
      </w:r>
      <w:r w:rsidRPr="00D95CA6">
        <w:rPr>
          <w:sz w:val="28"/>
        </w:rPr>
        <w:t xml:space="preserve"> </w:t>
      </w:r>
      <w:r>
        <w:rPr>
          <w:sz w:val="28"/>
        </w:rPr>
        <w:t xml:space="preserve">  </w:t>
      </w:r>
      <w:r w:rsidRPr="00D95CA6">
        <w:rPr>
          <w:sz w:val="28"/>
        </w:rPr>
        <w:t>С.В.Дубенцева</w:t>
      </w:r>
    </w:p>
    <w:p w:rsidR="00D95CA6" w:rsidRPr="00D95CA6" w:rsidRDefault="00D95CA6" w:rsidP="00D95CA6">
      <w:pPr>
        <w:jc w:val="both"/>
        <w:rPr>
          <w:sz w:val="28"/>
        </w:rPr>
      </w:pPr>
    </w:p>
    <w:p w:rsidR="00D95CA6" w:rsidRPr="00D95CA6" w:rsidRDefault="00D95CA6" w:rsidP="00D95CA6">
      <w:pPr>
        <w:jc w:val="both"/>
        <w:rPr>
          <w:sz w:val="28"/>
        </w:rPr>
      </w:pPr>
      <w:r w:rsidRPr="00D95CA6">
        <w:rPr>
          <w:sz w:val="28"/>
        </w:rPr>
        <w:t>Главный бухгалтер</w:t>
      </w:r>
      <w:r w:rsidRPr="00D95CA6">
        <w:rPr>
          <w:sz w:val="28"/>
        </w:rPr>
        <w:tab/>
      </w:r>
      <w:r w:rsidRPr="00D95CA6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D95CA6">
        <w:rPr>
          <w:sz w:val="28"/>
        </w:rPr>
        <w:tab/>
      </w:r>
      <w:r>
        <w:rPr>
          <w:sz w:val="28"/>
        </w:rPr>
        <w:t xml:space="preserve">           </w:t>
      </w:r>
      <w:r w:rsidRPr="00D95CA6">
        <w:rPr>
          <w:sz w:val="28"/>
        </w:rPr>
        <w:t>И.О.Столяр</w:t>
      </w:r>
    </w:p>
    <w:p w:rsidR="00D95CA6" w:rsidRPr="00D95CA6" w:rsidRDefault="00D95CA6" w:rsidP="00D95CA6">
      <w:pPr>
        <w:jc w:val="both"/>
        <w:rPr>
          <w:sz w:val="28"/>
        </w:rPr>
      </w:pPr>
    </w:p>
    <w:p w:rsidR="00D95CA6" w:rsidRPr="00D95CA6" w:rsidRDefault="00D95CA6" w:rsidP="00D95CA6">
      <w:pPr>
        <w:jc w:val="both"/>
        <w:rPr>
          <w:sz w:val="28"/>
        </w:rPr>
      </w:pPr>
    </w:p>
    <w:p w:rsidR="00D95CA6" w:rsidRDefault="00D95CA6" w:rsidP="00D95CA6">
      <w:pPr>
        <w:jc w:val="both"/>
        <w:rPr>
          <w:sz w:val="28"/>
        </w:rPr>
      </w:pPr>
    </w:p>
    <w:p w:rsidR="00D95CA6" w:rsidRPr="00D95CA6" w:rsidRDefault="00D95CA6" w:rsidP="00D95CA6">
      <w:pPr>
        <w:jc w:val="both"/>
        <w:rPr>
          <w:sz w:val="20"/>
          <w:szCs w:val="20"/>
        </w:rPr>
      </w:pPr>
      <w:r w:rsidRPr="00D95CA6">
        <w:rPr>
          <w:sz w:val="20"/>
          <w:szCs w:val="20"/>
        </w:rPr>
        <w:t xml:space="preserve">Исполнитель </w:t>
      </w:r>
    </w:p>
    <w:p w:rsidR="00D95CA6" w:rsidRPr="00D95CA6" w:rsidRDefault="00D95CA6" w:rsidP="00D95CA6">
      <w:pPr>
        <w:jc w:val="both"/>
        <w:rPr>
          <w:sz w:val="20"/>
          <w:szCs w:val="20"/>
        </w:rPr>
      </w:pPr>
      <w:r w:rsidRPr="00D95CA6">
        <w:rPr>
          <w:sz w:val="20"/>
          <w:szCs w:val="20"/>
        </w:rPr>
        <w:t>Титенко Инна Викторовна 22-53-68</w:t>
      </w:r>
    </w:p>
    <w:p w:rsidR="00D95CA6" w:rsidRPr="003E7A9F" w:rsidRDefault="00D95CA6" w:rsidP="00D95CA6">
      <w:pPr>
        <w:jc w:val="both"/>
        <w:rPr>
          <w:sz w:val="28"/>
        </w:rPr>
      </w:pPr>
    </w:p>
    <w:sectPr w:rsidR="00D95CA6" w:rsidRPr="003E7A9F" w:rsidSect="004E1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A1D"/>
    <w:rsid w:val="00000F53"/>
    <w:rsid w:val="000D5551"/>
    <w:rsid w:val="0017584F"/>
    <w:rsid w:val="001B5604"/>
    <w:rsid w:val="002038EE"/>
    <w:rsid w:val="002B577D"/>
    <w:rsid w:val="002D7A1D"/>
    <w:rsid w:val="003E7A9F"/>
    <w:rsid w:val="00411260"/>
    <w:rsid w:val="004151B4"/>
    <w:rsid w:val="0042022E"/>
    <w:rsid w:val="0045024E"/>
    <w:rsid w:val="004E1389"/>
    <w:rsid w:val="00553371"/>
    <w:rsid w:val="005A0C59"/>
    <w:rsid w:val="005E1FEF"/>
    <w:rsid w:val="006078E0"/>
    <w:rsid w:val="006E70DE"/>
    <w:rsid w:val="00721FB5"/>
    <w:rsid w:val="008132E1"/>
    <w:rsid w:val="008776BA"/>
    <w:rsid w:val="00973D2B"/>
    <w:rsid w:val="009C7A6F"/>
    <w:rsid w:val="00A9087C"/>
    <w:rsid w:val="00AB57D3"/>
    <w:rsid w:val="00B51D33"/>
    <w:rsid w:val="00C078F4"/>
    <w:rsid w:val="00C547E1"/>
    <w:rsid w:val="00D95CA6"/>
    <w:rsid w:val="00D95F31"/>
    <w:rsid w:val="00DC08E4"/>
    <w:rsid w:val="00E17DC1"/>
    <w:rsid w:val="00E41436"/>
    <w:rsid w:val="00E93724"/>
    <w:rsid w:val="00F86BA2"/>
    <w:rsid w:val="00F938DC"/>
    <w:rsid w:val="00FB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1D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, Знак"/>
    <w:basedOn w:val="a"/>
    <w:next w:val="a"/>
    <w:link w:val="10"/>
    <w:uiPriority w:val="99"/>
    <w:qFormat/>
    <w:rsid w:val="0042022E"/>
    <w:pPr>
      <w:keepNext/>
      <w:jc w:val="center"/>
      <w:outlineLvl w:val="0"/>
    </w:pPr>
    <w:rPr>
      <w:rFonts w:eastAsiaTheme="majorEastAsia" w:cstheme="majorBidi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2022E"/>
    <w:pPr>
      <w:keepNext/>
      <w:jc w:val="center"/>
      <w:outlineLvl w:val="1"/>
    </w:pPr>
    <w:rPr>
      <w:rFonts w:eastAsiaTheme="majorEastAsia" w:cstheme="majorBidi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22E"/>
    <w:rPr>
      <w:sz w:val="22"/>
      <w:szCs w:val="22"/>
    </w:rPr>
  </w:style>
  <w:style w:type="character" w:customStyle="1" w:styleId="10">
    <w:name w:val="Заголовок 1 Знак"/>
    <w:aliases w:val="Знак Знак, Знак Знак"/>
    <w:link w:val="1"/>
    <w:uiPriority w:val="99"/>
    <w:rsid w:val="0042022E"/>
    <w:rPr>
      <w:rFonts w:ascii="Times New Roman" w:eastAsiaTheme="majorEastAsia" w:hAnsi="Times New Roman" w:cstheme="majorBidi"/>
      <w:sz w:val="28"/>
      <w:szCs w:val="24"/>
    </w:rPr>
  </w:style>
  <w:style w:type="character" w:customStyle="1" w:styleId="20">
    <w:name w:val="Заголовок 2 Знак"/>
    <w:link w:val="2"/>
    <w:semiHidden/>
    <w:rsid w:val="0042022E"/>
    <w:rPr>
      <w:rFonts w:ascii="Times New Roman" w:eastAsiaTheme="majorEastAsia" w:hAnsi="Times New Roman" w:cstheme="majorBidi"/>
      <w:sz w:val="32"/>
      <w:szCs w:val="24"/>
    </w:rPr>
  </w:style>
  <w:style w:type="character" w:styleId="a4">
    <w:name w:val="Strong"/>
    <w:uiPriority w:val="22"/>
    <w:qFormat/>
    <w:rsid w:val="0042022E"/>
    <w:rPr>
      <w:b/>
      <w:bCs/>
    </w:rPr>
  </w:style>
  <w:style w:type="paragraph" w:styleId="a5">
    <w:name w:val="List Paragraph"/>
    <w:basedOn w:val="a"/>
    <w:uiPriority w:val="34"/>
    <w:qFormat/>
    <w:rsid w:val="0042022E"/>
    <w:pPr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Titenko</cp:lastModifiedBy>
  <cp:revision>3</cp:revision>
  <cp:lastPrinted>2026-07-09T13:06:00Z</cp:lastPrinted>
  <dcterms:created xsi:type="dcterms:W3CDTF">2026-07-09T11:16:00Z</dcterms:created>
  <dcterms:modified xsi:type="dcterms:W3CDTF">2026-07-09T13:54:00Z</dcterms:modified>
</cp:coreProperties>
</file>